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School Safety and Security Coordinator</w:t>
      </w:r>
    </w:p>
    <w:p>
      <w:pPr>
        <w:spacing w:after="240"/>
      </w:pPr>
      <w:r>
        <w:rPr>
          <w:rFonts w:ascii="Aptos" w:hAnsi="Aptos"/>
          <w:b/>
          <w:color w:val="66747A"/>
          <w:sz w:val="24"/>
        </w:rPr>
        <w:t>Coordinated School Safety Plans, Risk Assessments, Readiness Activities, Incident Trends, Technical Assistance, Corrective Action, Documentation, And Site Support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School Safety and Security Coordinator coordinates and leads work supporting coordinated school safety plans, risk assessments, readiness activities, incident trends, technical assistance, corrective action, documentation, and site support.</w:t>
      </w:r>
    </w:p>
    <w:p>
      <w:r>
        <w:t>The position applies school safety program coordination, site-plan consistency, risk assessment, incident readiness, corrective action, technical assistance, and operational reporting across school safety plan repositories, emergency operations plans, assessment and inspection tools, incident and case-management platforms, training records, work orders, asset inventories, visitor and access-control systems, mass notification, maps, dashboards, and collaboration tools. It establishes or follows clear ownership, validation, security, documentation, review, and escalation practices appropriate to the role’s assigned authority.</w:t>
      </w:r>
    </w:p>
    <w:p>
      <w:r>
        <w:t>The School Safety and Security Coordinator collaborates with school administrators, campus safety staff, emergency management, facilities, transportation, technology, student services, special education, communications, human resources, vendors, families, and first responders. The role is accountable for cross-functional planning, ownership, calendars, training, quality control, escalation, and continuous improvement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emergency management, education, public administration, security management, occupational safety, information systems,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emergency management, incident command, privacy, records, accessibility, system, and school safety training within established timelines.</w:t>
      </w:r>
    </w:p>
    <w:p>
      <w:pPr>
        <w:pStyle w:val="Heading2"/>
        <w:keepNext/>
      </w:pPr>
      <w:r>
        <w:t>Preferred</w:t>
      </w:r>
    </w:p>
    <w:p>
      <w:pPr>
        <w:pStyle w:val="ListBullet"/>
        <w:keepLines/>
      </w:pPr>
      <w:r>
        <w:t>Graduate coursework in emergency management, educational leadership, public administration, organizational leadership, or a related field.</w:t>
      </w:r>
    </w:p>
    <w:p>
      <w:pPr>
        <w:pStyle w:val="ListBullet"/>
        <w:keepLines/>
      </w:pPr>
      <w:r>
        <w:t>Professional learning or certification in school safety, emergency management, physical security, continuity, project management, or risk assessment.</w:t>
      </w:r>
    </w:p>
    <w:p>
      <w:pPr>
        <w:pStyle w:val="ListBullet"/>
        <w:keepLines/>
      </w:pPr>
      <w:r>
        <w:t>Training in data quality, analytics, accessible communication, behavioral threat assessment, exercise evaluation, and corrective-action management.</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coordinated school safety plans, risk assessments, readiness activities, incident trends, technical assistance, corrective action, documentation, and site support.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school safety plan repositories, emergency operations plans, assessment and inspection tools, incident and case-management platforms, training records, work orders, asset inventories, visitor and access-control systems, mass notification, maps, dashboards, and collaboration tools.</w:t>
      </w:r>
    </w:p>
    <w:p>
      <w:pPr>
        <w:pStyle w:val="ListBullet"/>
        <w:keepLines/>
      </w:pPr>
      <w:r>
        <w:t>Experience partnering with school administrators, campus safety staff, emergency management, facilities, transportation, technology, student services, special education, communications, human resources, vendors, families, and first responders.</w:t>
      </w:r>
    </w:p>
    <w:p>
      <w:pPr>
        <w:pStyle w:val="ListBullet"/>
        <w:keepLines/>
      </w:pPr>
      <w:r>
        <w:t>Experience in cross-functional planning, ownership, calendars, training, quality control, escalation, and continuous improvement.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Maintain annual calendars, templates, responsibilities, review cycles, approvals, training, exercises, inspections, corrective actions, and evidence for district and site safety programs.</w:t>
      </w:r>
    </w:p>
    <w:p>
      <w:pPr>
        <w:pStyle w:val="ListBullet"/>
        <w:keepLines/>
      </w:pPr>
      <w:r>
        <w:t>Coordinate site risk and vulnerability assessments, safety-plan updates, emergency contacts, maps, responder information, inventories, drills, inspections, and improvement follow-through.</w:t>
      </w:r>
    </w:p>
    <w:p>
      <w:pPr>
        <w:pStyle w:val="ListBullet"/>
        <w:keepLines/>
      </w:pPr>
      <w:r>
        <w:t>Provide schools with role-specific technical assistance, accessible resources, implementation support, issue triage, escalation, and continuity documentation.</w:t>
      </w:r>
    </w:p>
    <w:p>
      <w:pPr>
        <w:pStyle w:val="ListBullet"/>
        <w:keepLines/>
      </w:pPr>
      <w:r>
        <w:t>Monitor incidents, hazards, work orders, system outages, training completion, drill findings, corrective actions, and recurring patterns and prepare actionable status reports.</w:t>
      </w:r>
    </w:p>
    <w:p>
      <w:pPr>
        <w:pStyle w:val="ListBullet"/>
        <w:keepLines/>
      </w:pPr>
      <w:r>
        <w:t>Coordinate safety meetings, school and community communication, responder walkthroughs, vendor activity, records, and cross-department dependencies.</w:t>
      </w:r>
    </w:p>
    <w:p>
      <w:pPr>
        <w:pStyle w:val="Heading2"/>
        <w:keepNext/>
      </w:pPr>
      <w:r>
        <w:t>Data Quality, Controls, and Documentation</w:t>
      </w:r>
    </w:p>
    <w:p>
      <w:pPr>
        <w:pStyle w:val="ListBullet"/>
        <w:keepLines/>
      </w:pPr>
      <w:r>
        <w:t>Use standard definitions and controlled templates while allowing site-specific hazards, populations, facilities, programs, schedules, accessibility needs, and local partner conditions.</w:t>
      </w:r>
    </w:p>
    <w:p>
      <w:pPr>
        <w:pStyle w:val="ListBullet"/>
        <w:keepLines/>
      </w:pPr>
      <w:r>
        <w:t>Reconcile school submissions, system records, inspection evidence, work orders, incident information, training records, and closure documentation before reporting completion.</w:t>
      </w:r>
    </w:p>
    <w:p>
      <w:pPr>
        <w:pStyle w:val="ListBullet"/>
        <w:keepLines/>
      </w:pPr>
      <w:r>
        <w:t>Protect restricted plans, floor maps, camera or access details, personal information, medical or disability information, and active incident records.</w:t>
      </w:r>
    </w:p>
    <w:p>
      <w:pPr>
        <w:pStyle w:val="ListBullet"/>
        <w:keepLines/>
      </w:pPr>
      <w:r>
        <w:t>Track each finding to an accountable owner, priority, due date, interim safeguard, evidence of correction, validation, and closure.</w:t>
      </w:r>
    </w:p>
    <w:p>
      <w:pPr>
        <w:pStyle w:val="ListBullet"/>
        <w:keepLines/>
      </w:pPr>
      <w:r>
        <w:t>Use trend and exception analysis to identify systemwide issues without treating incomplete reporting as proof that risk is absent.</w:t>
      </w:r>
    </w:p>
    <w:p>
      <w:pPr>
        <w:pStyle w:val="Heading2"/>
        <w:keepNext/>
      </w:pPr>
      <w:r>
        <w:t>School Safety and Security Coordinator-Specific Leadership and Support</w:t>
      </w:r>
    </w:p>
    <w:p>
      <w:pPr>
        <w:pStyle w:val="ListBullet"/>
        <w:keepLines/>
      </w:pPr>
      <w:r>
        <w:t>Own or support the assigned portfolio for coordinated school safety plans, risk assessments, readiness activities, incident trends, technical assistance, corrective action, documentation, and site support,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School safety program coordination, site-plan consistency, risk assessment, incident readiness, corrective action, technical assistance, and operational reporting.</w:t>
      </w:r>
    </w:p>
    <w:p>
      <w:pPr>
        <w:pStyle w:val="ListBullet"/>
        <w:keepLines/>
      </w:pPr>
      <w:r>
        <w:t>School safety plan repositories, emergency operations plans, assessment and inspection tools, incident and case-management platforms, training records, work orders, asset inventories, visitor and access-control systems, mass notification, maps, dashboards, and collaboration tools.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school administrators, campus safety staff, emergency management, facilities, transportation, technology, student services, special education, communications, human resources, vendors, families, and first responders.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School Safety and Security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