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Financial Systems Analyst</w:t>
      </w:r>
    </w:p>
    <w:p>
      <w:pPr>
        <w:spacing w:after="240"/>
      </w:pPr>
      <w:r>
        <w:rPr>
          <w:rFonts w:ascii="Aptos" w:hAnsi="Aptos"/>
          <w:b/>
          <w:color w:val="66747A"/>
          <w:sz w:val="24"/>
        </w:rPr>
        <w:t>Reliable Financial Configuration, Workflows, Reporting, Reconciliations, Controls, Interfaces, Testing, And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Financial Systems Analyst analyzes and develops work supporting reliable financial configuration, workflows, reporting, reconciliations, controls, interfaces, testing, and decision support.</w:t>
      </w:r>
    </w:p>
    <w:p>
      <w:r>
        <w:t>The position applies public-school financial systems analysis, accounting and budget workflows, position control, reporting, controls, integrations, and decision support across enterprise resource planning, general ledger, budget, purchasing, accounts payable, accounts receivable, payroll, position control, grants, banking, workflow, integration, data warehouse, reporting, and analytics systems. It establishes or follows clear ownership, validation, security, documentation, review, and escalation practices appropriate to the role’s assigned authority.</w:t>
      </w:r>
    </w:p>
    <w:p>
      <w:r>
        <w:t>The Financial Systems Analyst collaborates with fiscal services, budget owners, purchasing, payroll, human resources, schools, grants, auditors, county offices, banks, vendors, technology, and executive leadership.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public-school financial systems analysis, accounting and budget workflows, position control, reporting, controls, integrations, and decision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reliable financial configuration, workflows, reporting, reconciliations, controls, interfaces, testing, and decision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enterprise resource planning, general ledger, budget, purchasing, accounts payable, accounts receivable, payroll, position control, grants, banking, workflow, integration, data warehouse, reporting, and analytics systems.</w:t>
      </w:r>
    </w:p>
    <w:p>
      <w:pPr>
        <w:pStyle w:val="ListBullet"/>
        <w:keepLines/>
      </w:pPr>
      <w:r>
        <w:t>Experience partnering with fiscal services, budget owners, purchasing, payroll, human resources, schools, grants, auditors, county offices, banks, vendors, technology, and executive leadership.</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financial business needs, accounting rules, workflows, configuration, reports, interfaces, controls, and system changes within assigned authority.</w:t>
      </w:r>
    </w:p>
    <w:p>
      <w:pPr>
        <w:pStyle w:val="ListBullet"/>
        <w:keepLines/>
      </w:pPr>
      <w:r>
        <w:t>Develop and validate financial reports, extracts, reconciliations, allocations, projections, dashboards, and decision-support products.</w:t>
      </w:r>
    </w:p>
    <w:p>
      <w:pPr>
        <w:pStyle w:val="ListBullet"/>
        <w:keepLines/>
      </w:pPr>
      <w:r>
        <w:t>Coordinate requirements, testing, release, training, documentation, support, and issue resolution for finance and related enterprise systems.</w:t>
      </w:r>
    </w:p>
    <w:p>
      <w:pPr>
        <w:pStyle w:val="ListBullet"/>
        <w:keepLines/>
      </w:pPr>
      <w:r>
        <w:t>Reconcile general ledger, budget, encumbrance, purchasing, payroll, position-control, bank, grant, and county information and trace discrepancies to source.</w:t>
      </w:r>
    </w:p>
    <w:p>
      <w:pPr>
        <w:pStyle w:val="ListBullet"/>
        <w:keepLines/>
      </w:pPr>
      <w:r>
        <w:t>Support fiscal year setup, budget development, closing, audit, reporting, system upgrades, chart-of-accounts changes, and continuity planning.</w:t>
      </w:r>
    </w:p>
    <w:p>
      <w:pPr>
        <w:pStyle w:val="Heading2"/>
        <w:keepNext/>
      </w:pPr>
      <w:r>
        <w:t>Data Quality, Controls, and Documentation</w:t>
      </w:r>
    </w:p>
    <w:p>
      <w:pPr>
        <w:pStyle w:val="ListBullet"/>
        <w:keepLines/>
      </w:pPr>
      <w:r>
        <w:t>Preserve balanced entries, authoritative funding strings, effective dates, approvals, separation of duties, audit trails, and source documentation.</w:t>
      </w:r>
    </w:p>
    <w:p>
      <w:pPr>
        <w:pStyle w:val="ListBullet"/>
        <w:keepLines/>
      </w:pPr>
      <w:r>
        <w:t>Test calculations, allocations, rounding, retroactivity, interfaces, reports, role access, exception handling, close periods, rollback, and downstream impact.</w:t>
      </w:r>
    </w:p>
    <w:p>
      <w:pPr>
        <w:pStyle w:val="ListBullet"/>
        <w:keepLines/>
      </w:pPr>
      <w:r>
        <w:t>Protect banking, tax, payroll, employee, vendor, student, grant, and account information through minimum-necessary access and secure exchange.</w:t>
      </w:r>
    </w:p>
    <w:p>
      <w:pPr>
        <w:pStyle w:val="ListBullet"/>
        <w:keepLines/>
      </w:pPr>
      <w:r>
        <w:t>Maintain report specifications, mappings, chart-of-accounts logic, data lineage, reconciliations, test evidence, changes, issues, and runbooks.</w:t>
      </w:r>
    </w:p>
    <w:p>
      <w:pPr>
        <w:pStyle w:val="ListBullet"/>
        <w:keepLines/>
      </w:pPr>
      <w:r>
        <w:t>Distinguish accounting interpretation, budget authority, system design, data correction, and policy decisions and route each appropriately.</w:t>
      </w:r>
    </w:p>
    <w:p>
      <w:pPr>
        <w:pStyle w:val="Heading2"/>
        <w:keepNext/>
      </w:pPr>
      <w:r>
        <w:t>Financial Systems Analyst-Specific Leadership and Support</w:t>
      </w:r>
    </w:p>
    <w:p>
      <w:pPr>
        <w:pStyle w:val="ListBullet"/>
        <w:keepLines/>
      </w:pPr>
      <w:r>
        <w:t>Own or support the assigned portfolio for reliable financial configuration, workflows, reporting, reconciliations, controls, interfaces, testing, and decision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Public-school financial systems analysis, accounting and budget workflows, position control, reporting, controls, integrations, and decision support.</w:t>
      </w:r>
    </w:p>
    <w:p>
      <w:pPr>
        <w:pStyle w:val="ListBullet"/>
        <w:keepLines/>
      </w:pPr>
      <w:r>
        <w:t>Enterprise resource planning, general ledger, budget, purchasing, accounts payable, accounts receivable, payroll, position control, grants, banking, workflow, integration, data warehouse, reporting, and analytics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fiscal services, budget owners, purchasing, payroll, human resources, schools, grants, auditors, county offices, banks, vendors, technology, and executive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Financial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